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91" w:rsidRDefault="000B0B91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hu-HU" w:eastAsia="hu-HU"/>
        </w:rPr>
        <w:drawing>
          <wp:inline distT="0" distB="0" distL="0" distR="0">
            <wp:extent cx="1905000" cy="1924050"/>
            <wp:effectExtent l="0" t="0" r="0" b="0"/>
            <wp:docPr id="1" name="Kép 1" descr="C:\Users\Oktató\Downloads\basarab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tató\Downloads\basarab ph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B91" w:rsidRDefault="000B0B91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0B91" w:rsidRDefault="000B0B91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0B91" w:rsidRDefault="000B0B91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B0B91" w:rsidRDefault="000B0B91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45ACC" w:rsidRPr="002D2115" w:rsidRDefault="00DB64BE" w:rsidP="002D2115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NICOLESCU Basarab</w:t>
      </w:r>
    </w:p>
    <w:p w:rsidR="00B45ACC" w:rsidRPr="002D2115" w:rsidRDefault="00B45ACC" w:rsidP="002D21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Middle Initial</w:t>
      </w:r>
      <w:r w:rsidR="00DB64BE" w:rsidRPr="002D2115">
        <w:rPr>
          <w:rFonts w:ascii="Times New Roman" w:hAnsi="Times New Roman" w:cs="Times New Roman"/>
          <w:b/>
          <w:sz w:val="24"/>
          <w:szCs w:val="24"/>
          <w:lang w:val="hu-HU"/>
        </w:rPr>
        <w:t>: E.</w:t>
      </w:r>
    </w:p>
    <w:p w:rsidR="00B45ACC" w:rsidRPr="002D2115" w:rsidRDefault="00B45ACC" w:rsidP="002D211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Current Position</w:t>
      </w:r>
      <w:r w:rsidR="00DB64BE"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: Professor </w:t>
      </w:r>
    </w:p>
    <w:p w:rsidR="00B45ACC" w:rsidRPr="002D2115" w:rsidRDefault="00B45ACC" w:rsidP="002D21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University name</w:t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>: Babeş-Bolyai University, Cluj-Napoca, Romania</w:t>
      </w:r>
    </w:p>
    <w:p w:rsidR="00B45ACC" w:rsidRPr="002D2115" w:rsidRDefault="00B45ACC" w:rsidP="002D21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Address</w:t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>: 19 Villa Curial, 75019 Paris, France</w:t>
      </w:r>
    </w:p>
    <w:p w:rsidR="00DB64BE" w:rsidRPr="002D2115" w:rsidRDefault="00DB64BE" w:rsidP="002D21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Phone: +33603843279</w:t>
      </w:r>
      <w:r w:rsidR="00B45ACC" w:rsidRPr="002D2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45ACC" w:rsidRPr="002D2115" w:rsidRDefault="00DB64BE" w:rsidP="002D21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B45ACC" w:rsidRPr="002D2115">
        <w:rPr>
          <w:rFonts w:ascii="Times New Roman" w:hAnsi="Times New Roman" w:cs="Times New Roman"/>
          <w:sz w:val="24"/>
          <w:szCs w:val="24"/>
          <w:lang w:val="hu-HU"/>
        </w:rPr>
        <w:t>mail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>: basarab.nicolescu@gmail.com</w:t>
      </w:r>
    </w:p>
    <w:p w:rsidR="00B45ACC" w:rsidRPr="002D2115" w:rsidRDefault="00B45ACC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5ACC" w:rsidRPr="002D2115" w:rsidRDefault="00B45ACC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45ACC" w:rsidRPr="002D2115" w:rsidRDefault="00B45ACC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Education</w:t>
      </w:r>
    </w:p>
    <w:p w:rsidR="00B45ACC" w:rsidRPr="002D2115" w:rsidRDefault="00B45ACC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  <w:t>Ph.D.</w:t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>: 1972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>University Paris 6 „Pierre et Marie Curie”, Paris, France</w:t>
      </w:r>
    </w:p>
    <w:p w:rsidR="00AC2A3E" w:rsidRPr="002D2115" w:rsidRDefault="00AC2A3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Year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5A5AAF" w:rsidRPr="002D2115">
        <w:rPr>
          <w:rFonts w:ascii="Times New Roman" w:hAnsi="Times New Roman" w:cs="Times New Roman"/>
          <w:sz w:val="24"/>
          <w:szCs w:val="24"/>
          <w:lang w:val="hu-HU"/>
        </w:rPr>
        <w:t>M.S.</w:t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 xml:space="preserve"> : 1965      University of Bucharest, Faculty of Phyiscs, Bucharest, Romania</w:t>
      </w:r>
    </w:p>
    <w:p w:rsidR="00415BCD" w:rsidRPr="002D2115" w:rsidRDefault="00415BCD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C2A3E" w:rsidRPr="002D2115" w:rsidRDefault="00AC2A3E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Employment</w:t>
      </w:r>
      <w:r w:rsidR="00DB64BE" w:rsidRPr="002D21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C2A3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1965</w:t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>1968</w:t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>Assistant Professor, University of Bucharest, Faculty of Phyiscs, Bucharest, Romania</w:t>
      </w:r>
    </w:p>
    <w:p w:rsidR="00AC2A3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1968-1969</w:t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>Grant of the French Government, University Paris 6</w:t>
      </w:r>
    </w:p>
    <w:p w:rsidR="00DB64B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lastRenderedPageBreak/>
        <w:t>1969-1970</w:t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AC2A3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>Grant "Joliot-Curie" of the Commissariat of Atomic Energy, University Paris 6</w:t>
      </w:r>
    </w:p>
    <w:p w:rsidR="00DB64B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</w:rPr>
        <w:t>1970-2008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="00415BCD" w:rsidRPr="002D2115">
        <w:rPr>
          <w:rFonts w:ascii="Times New Roman" w:hAnsi="Times New Roman" w:cs="Times New Roman"/>
          <w:sz w:val="24"/>
          <w:szCs w:val="24"/>
        </w:rPr>
        <w:t>National Centre of Scientific Research - Centre National de la Recherche Scientifique (CNRS): Nuclear Physics Institute, Division Theoretical Physics, Orsay and, later, at Laboratory of Nuclear Physics and High Energies, University Paris VI</w:t>
      </w:r>
    </w:p>
    <w:p w:rsidR="00415BCD" w:rsidRPr="002D2115" w:rsidRDefault="00415BCD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</w:rPr>
        <w:t xml:space="preserve">2008: 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  <w:t>Retired from CNRS</w:t>
      </w:r>
    </w:p>
    <w:p w:rsidR="00415BCD" w:rsidRPr="002D2115" w:rsidRDefault="00415BCD" w:rsidP="002D211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</w:rPr>
        <w:t>2006-till now: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  <w:t xml:space="preserve">Associate Professor at 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>Babeş-Bolyai University, Faculty of European Studies, Cluj-Napoca, Romania</w:t>
      </w:r>
    </w:p>
    <w:p w:rsidR="00415BCD" w:rsidRPr="002D2115" w:rsidRDefault="00415BCD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64B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DB64BE" w:rsidRPr="002D2115" w:rsidRDefault="00DB64BE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877C3" w:rsidRPr="002D2115" w:rsidRDefault="003877C3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Areas of Research Interest</w:t>
      </w:r>
    </w:p>
    <w:p w:rsidR="00E0731D" w:rsidRPr="002D2115" w:rsidRDefault="00E0731D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  <w:sectPr w:rsidR="00E0731D" w:rsidRPr="002D2115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877C3" w:rsidRPr="002D2115" w:rsidRDefault="003877C3" w:rsidP="002D21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lastRenderedPageBreak/>
        <w:t>Topic 1</w:t>
      </w:r>
      <w:r w:rsidR="00415BCD" w:rsidRPr="002D2115">
        <w:rPr>
          <w:rFonts w:ascii="Times New Roman" w:hAnsi="Times New Roman" w:cs="Times New Roman"/>
          <w:sz w:val="24"/>
          <w:szCs w:val="24"/>
          <w:lang w:val="hu-HU"/>
        </w:rPr>
        <w:t>: Quantum physics – Elementary Particle Physics</w:t>
      </w:r>
    </w:p>
    <w:p w:rsidR="003877C3" w:rsidRPr="002D2115" w:rsidRDefault="003877C3" w:rsidP="002D21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Topic 2</w:t>
      </w:r>
      <w:r w:rsidR="00415BCD" w:rsidRPr="002D2115">
        <w:rPr>
          <w:rFonts w:ascii="Times New Roman" w:hAnsi="Times New Roman" w:cs="Times New Roman"/>
          <w:sz w:val="24"/>
          <w:szCs w:val="24"/>
          <w:lang w:val="hu-HU"/>
        </w:rPr>
        <w:t>: Transdisciplinarity</w:t>
      </w:r>
    </w:p>
    <w:p w:rsidR="003877C3" w:rsidRPr="002D2115" w:rsidRDefault="003877C3" w:rsidP="002D211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Topic 3</w:t>
      </w:r>
      <w:r w:rsidR="00415BCD" w:rsidRPr="002D2115">
        <w:rPr>
          <w:rFonts w:ascii="Times New Roman" w:hAnsi="Times New Roman" w:cs="Times New Roman"/>
          <w:sz w:val="24"/>
          <w:szCs w:val="24"/>
          <w:lang w:val="hu-HU"/>
        </w:rPr>
        <w:t>: Philosophy</w:t>
      </w:r>
    </w:p>
    <w:p w:rsidR="00DB64BE" w:rsidRPr="002D2115" w:rsidRDefault="00DB64BE" w:rsidP="002D2115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731D" w:rsidRPr="002D2115" w:rsidRDefault="00E0731D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Awards</w:t>
      </w:r>
    </w:p>
    <w:p w:rsidR="00415BCD" w:rsidRPr="002D2115" w:rsidRDefault="00415BCD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1959</w:t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Gold Medal at the International Mathematics Olympiad, Brasov, Romania</w:t>
      </w:r>
    </w:p>
    <w:p w:rsidR="00B21B2E" w:rsidRPr="002D2115" w:rsidRDefault="00415BCD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1986</w:t>
      </w:r>
      <w:r w:rsidR="00B21B2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21B2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21B2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B21B2E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>Silver Medal of the French Academy</w:t>
      </w:r>
    </w:p>
    <w:p w:rsidR="00415BCD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1987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>Romanian-American Academy Award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</w:rPr>
        <w:t>1992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Benjamin Franklin Award for Best History Book, USA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</w:rPr>
        <w:t xml:space="preserve">2007 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"Inter-Balkan Cultural Association - Rigas' Charta" Award, Athens, Greece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2014 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International Society for Universal Dialogue (ISUD) Honorary Award</w:t>
      </w:r>
    </w:p>
    <w:p w:rsidR="009A12E4" w:rsidRPr="002D2115" w:rsidRDefault="009A12E4" w:rsidP="002D211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2014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The Academy of Transdisciplinary Learning and Advanced Studies (ATLAS) Gold Medal of Honor</w:t>
      </w:r>
      <w:r w:rsidRPr="002D21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, Texas, USA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i/>
          <w:iCs/>
          <w:sz w:val="24"/>
          <w:szCs w:val="24"/>
        </w:rPr>
        <w:t>Doctor Honoris Causa</w:t>
      </w:r>
      <w:r w:rsidRPr="002D2115">
        <w:rPr>
          <w:rFonts w:ascii="Times New Roman" w:hAnsi="Times New Roman" w:cs="Times New Roman"/>
          <w:sz w:val="24"/>
          <w:szCs w:val="24"/>
        </w:rPr>
        <w:t xml:space="preserve"> of Veracruzana University (Mexico), „Al. I. Cuza” University (Iaşi, Romania), Technical University (Cluj-Napoca, Romania), University of Craiova (Romania), “Lucian Blaga” University (Sibiu, Romania), </w:t>
      </w:r>
      <w:r w:rsidRPr="002D2115">
        <w:rPr>
          <w:rStyle w:val="Kiemels"/>
          <w:rFonts w:ascii="Times New Roman" w:hAnsi="Times New Roman" w:cs="Times New Roman"/>
          <w:i w:val="0"/>
          <w:sz w:val="24"/>
          <w:szCs w:val="24"/>
        </w:rPr>
        <w:t xml:space="preserve">University "Vasile Goldis" (Arad, Romania), </w:t>
      </w:r>
      <w:r w:rsidRPr="002D2115">
        <w:rPr>
          <w:rFonts w:ascii="Times New Roman" w:hAnsi="Times New Roman" w:cs="Times New Roman"/>
          <w:sz w:val="24"/>
          <w:szCs w:val="24"/>
        </w:rPr>
        <w:t xml:space="preserve">”George Bacovia” University (Bacau, Romania) </w:t>
      </w:r>
      <w:r w:rsidRPr="002D2115">
        <w:rPr>
          <w:rFonts w:ascii="Times New Roman" w:hAnsi="Times New Roman" w:cs="Times New Roman"/>
          <w:iCs/>
          <w:sz w:val="24"/>
          <w:szCs w:val="24"/>
        </w:rPr>
        <w:t xml:space="preserve">Petroleum-Gaz </w:t>
      </w:r>
      <w:r w:rsidRPr="002D2115">
        <w:rPr>
          <w:rFonts w:ascii="Times New Roman" w:hAnsi="Times New Roman" w:cs="Times New Roman"/>
          <w:sz w:val="24"/>
          <w:szCs w:val="24"/>
        </w:rPr>
        <w:t>University</w:t>
      </w:r>
      <w:r w:rsidRPr="002D2115">
        <w:rPr>
          <w:rFonts w:ascii="Times New Roman" w:hAnsi="Times New Roman" w:cs="Times New Roman"/>
          <w:iCs/>
          <w:sz w:val="24"/>
          <w:szCs w:val="24"/>
        </w:rPr>
        <w:t xml:space="preserve"> (Ploiesti, Romania) and University </w:t>
      </w:r>
      <w:r w:rsidRPr="002D2115">
        <w:rPr>
          <w:rFonts w:ascii="Times New Roman" w:hAnsi="Times New Roman" w:cs="Times New Roman"/>
          <w:sz w:val="24"/>
          <w:szCs w:val="24"/>
        </w:rPr>
        <w:t>of the West (Timisoara, Romania).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2115">
        <w:rPr>
          <w:rFonts w:ascii="Times New Roman" w:hAnsi="Times New Roman" w:cs="Times New Roman"/>
          <w:sz w:val="24"/>
          <w:szCs w:val="24"/>
        </w:rPr>
        <w:lastRenderedPageBreak/>
        <w:t>Member of the Romanian Academy.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0731D" w:rsidRPr="002D2115" w:rsidRDefault="00E0731D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Administrative Roles</w:t>
      </w:r>
    </w:p>
    <w:p w:rsidR="009A12E4" w:rsidRPr="002D2115" w:rsidRDefault="009A12E4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1981-1994</w:t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0731D" w:rsidRPr="002D2115">
        <w:rPr>
          <w:rFonts w:ascii="Times New Roman" w:hAnsi="Times New Roman" w:cs="Times New Roman"/>
          <w:sz w:val="24"/>
          <w:szCs w:val="24"/>
          <w:lang w:val="hu-HU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 xml:space="preserve">Member of the Council of the Theoretical Physics Division of the Institute of Nuclear Physics, Orsay, France </w:t>
      </w:r>
    </w:p>
    <w:p w:rsidR="0078756E" w:rsidRPr="002D2115" w:rsidRDefault="0078756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</w:rPr>
        <w:t>1980-1988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  <w:t>M</w:t>
      </w:r>
      <w:r w:rsidR="009A12E4" w:rsidRPr="002D2115">
        <w:rPr>
          <w:rFonts w:ascii="Times New Roman" w:hAnsi="Times New Roman" w:cs="Times New Roman"/>
          <w:sz w:val="24"/>
          <w:szCs w:val="24"/>
        </w:rPr>
        <w:t xml:space="preserve">ember of the Scientific Council of the Institute of Nuclear Physics, Orsay, France </w:t>
      </w:r>
    </w:p>
    <w:p w:rsidR="009A12E4" w:rsidRPr="002D2115" w:rsidRDefault="0078756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2115">
        <w:rPr>
          <w:rFonts w:ascii="Times New Roman" w:hAnsi="Times New Roman" w:cs="Times New Roman"/>
          <w:sz w:val="24"/>
          <w:szCs w:val="24"/>
        </w:rPr>
        <w:t xml:space="preserve">1990 -1999 </w:t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</w:r>
      <w:r w:rsidRPr="002D2115">
        <w:rPr>
          <w:rFonts w:ascii="Times New Roman" w:hAnsi="Times New Roman" w:cs="Times New Roman"/>
          <w:sz w:val="24"/>
          <w:szCs w:val="24"/>
        </w:rPr>
        <w:tab/>
        <w:t>M</w:t>
      </w:r>
      <w:r w:rsidR="009A12E4" w:rsidRPr="002D2115">
        <w:rPr>
          <w:rFonts w:ascii="Times New Roman" w:hAnsi="Times New Roman" w:cs="Times New Roman"/>
          <w:sz w:val="24"/>
          <w:szCs w:val="24"/>
        </w:rPr>
        <w:t>ember of the Scientific Council of UE</w:t>
      </w:r>
      <w:r w:rsidRPr="002D2115">
        <w:rPr>
          <w:rFonts w:ascii="Times New Roman" w:hAnsi="Times New Roman" w:cs="Times New Roman"/>
          <w:sz w:val="24"/>
          <w:szCs w:val="24"/>
        </w:rPr>
        <w:t xml:space="preserve">R 54 of the University Paris 6 and </w:t>
      </w:r>
      <w:r w:rsidR="009A12E4" w:rsidRPr="002D2115">
        <w:rPr>
          <w:rFonts w:ascii="Times New Roman" w:hAnsi="Times New Roman" w:cs="Times New Roman"/>
          <w:sz w:val="24"/>
          <w:szCs w:val="24"/>
        </w:rPr>
        <w:t>member of the Committee of Specialists of University Paris 6</w:t>
      </w:r>
      <w:r w:rsidRPr="002D2115">
        <w:rPr>
          <w:rFonts w:ascii="Times New Roman" w:hAnsi="Times New Roman" w:cs="Times New Roman"/>
          <w:sz w:val="24"/>
          <w:szCs w:val="24"/>
        </w:rPr>
        <w:t>.</w:t>
      </w:r>
    </w:p>
    <w:p w:rsidR="0078756E" w:rsidRPr="002D2115" w:rsidRDefault="0078756E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075CD2" w:rsidRPr="002D2115" w:rsidRDefault="006705C5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Significant Publications (up to ten)</w:t>
      </w:r>
    </w:p>
    <w:p w:rsidR="0078756E" w:rsidRPr="002D2115" w:rsidRDefault="0078756E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756E" w:rsidRPr="002D2115" w:rsidRDefault="0078756E" w:rsidP="002D211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2D2115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 xml:space="preserve">The Hidden Third, </w:t>
      </w:r>
      <w:r w:rsidRPr="002D211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Quantum Prose Publishing, New York, 2016</w:t>
      </w:r>
    </w:p>
    <w:p w:rsidR="0078756E" w:rsidRPr="002D2115" w:rsidRDefault="0078756E" w:rsidP="002D211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8756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From Modernity to Cosmodernity</w:t>
      </w:r>
      <w:r w:rsidRPr="0078756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- </w:t>
      </w:r>
      <w:r w:rsidRPr="0078756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Science, Culture and Spirituality</w:t>
      </w:r>
      <w:r w:rsidRPr="0078756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State University of New York (SUNY) Press, New York, 2014</w:t>
      </w:r>
    </w:p>
    <w:p w:rsidR="0078756E" w:rsidRPr="0078756E" w:rsidRDefault="0078756E" w:rsidP="002D211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8756E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fr-FR"/>
        </w:rPr>
        <w:t xml:space="preserve">Transdisciplinarity - Theory and Practice, </w:t>
      </w:r>
      <w:r w:rsidRPr="0078756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Hampton Press, Cresskill, New Jersey, 2008.</w:t>
      </w:r>
    </w:p>
    <w:p w:rsidR="0078756E" w:rsidRPr="002D2115" w:rsidRDefault="0078756E" w:rsidP="002D211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8756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Manifesto of Transdisciplinarity</w:t>
      </w:r>
      <w:r w:rsidRPr="0078756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, State University of New York (SUNY) Press, New York, 2002</w:t>
      </w:r>
    </w:p>
    <w:p w:rsidR="0078756E" w:rsidRPr="002D2115" w:rsidRDefault="0078756E" w:rsidP="002D2115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</w:pPr>
      <w:r w:rsidRPr="0078756E">
        <w:rPr>
          <w:rFonts w:ascii="Times New Roman" w:eastAsia="Times New Roman" w:hAnsi="Times New Roman" w:cs="Times New Roman"/>
          <w:bCs/>
          <w:i/>
          <w:sz w:val="24"/>
          <w:szCs w:val="24"/>
          <w:lang w:eastAsia="fr-FR"/>
        </w:rPr>
        <w:t>Science, Meaning and Evolution - The Cosmology of Jacob Boehme,</w:t>
      </w:r>
      <w:r w:rsidRPr="0078756E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 xml:space="preserve"> </w:t>
      </w:r>
      <w:r w:rsidRPr="002D2115">
        <w:rPr>
          <w:rFonts w:ascii="Times New Roman" w:eastAsia="Times New Roman" w:hAnsi="Times New Roman" w:cs="Times New Roman"/>
          <w:bCs/>
          <w:sz w:val="24"/>
          <w:szCs w:val="24"/>
          <w:lang w:eastAsia="fr-FR"/>
        </w:rPr>
        <w:t>Parabola Books, New York, 1991</w:t>
      </w:r>
    </w:p>
    <w:p w:rsidR="0078756E" w:rsidRPr="002D2115" w:rsidRDefault="0078756E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075CD2" w:rsidRPr="002D2115" w:rsidRDefault="00075CD2" w:rsidP="002D2115">
      <w:pPr>
        <w:spacing w:before="120" w:after="0" w:line="36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14A73" w:rsidRPr="002D2115" w:rsidRDefault="00314A73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Funded Research</w:t>
      </w:r>
      <w:r w:rsidR="008A4593"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Projects</w:t>
      </w:r>
    </w:p>
    <w:p w:rsidR="00314A73" w:rsidRPr="002D2115" w:rsidRDefault="00314A73" w:rsidP="002D2115">
      <w:pPr>
        <w:pStyle w:val="Listaszerbekezds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i/>
          <w:sz w:val="24"/>
          <w:szCs w:val="24"/>
          <w:lang w:val="hu-HU"/>
        </w:rPr>
        <w:t>Government Grants</w:t>
      </w:r>
    </w:p>
    <w:p w:rsidR="0078756E" w:rsidRPr="002D2115" w:rsidRDefault="0078756E" w:rsidP="002D2115">
      <w:pPr>
        <w:pStyle w:val="Listaszerbekezds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No one</w:t>
      </w:r>
    </w:p>
    <w:p w:rsidR="00314A73" w:rsidRPr="002D2115" w:rsidRDefault="00314A73" w:rsidP="002D2115">
      <w:pPr>
        <w:spacing w:before="120"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14A73" w:rsidRPr="002D2115" w:rsidRDefault="00314A73" w:rsidP="002D2115">
      <w:pPr>
        <w:pStyle w:val="Listaszerbekezds"/>
        <w:numPr>
          <w:ilvl w:val="0"/>
          <w:numId w:val="8"/>
        </w:num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i/>
          <w:sz w:val="24"/>
          <w:szCs w:val="24"/>
          <w:lang w:val="hu-HU"/>
        </w:rPr>
        <w:t>Industry Grants</w:t>
      </w:r>
    </w:p>
    <w:p w:rsidR="0078756E" w:rsidRPr="002D2115" w:rsidRDefault="0078756E" w:rsidP="002D2115">
      <w:pPr>
        <w:pStyle w:val="Listaszerbekezds"/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No one</w:t>
      </w:r>
    </w:p>
    <w:p w:rsidR="00314A73" w:rsidRPr="002D2115" w:rsidRDefault="00314A73" w:rsidP="002D211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14A73" w:rsidRPr="002D2115" w:rsidRDefault="00314A73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Teaching</w:t>
      </w:r>
    </w:p>
    <w:p w:rsidR="00680149" w:rsidRPr="002D2115" w:rsidRDefault="00680149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78756E" w:rsidRPr="002D2115" w:rsidRDefault="00680149" w:rsidP="002D211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2006-2012</w:t>
      </w:r>
      <w:r w:rsidRPr="002D2115">
        <w:rPr>
          <w:rFonts w:ascii="Times New Roman" w:hAnsi="Times New Roman" w:cs="Times New Roman"/>
          <w:sz w:val="24"/>
          <w:szCs w:val="24"/>
          <w:lang w:val="hu-HU"/>
        </w:rPr>
        <w:t xml:space="preserve"> Course „Transdisciplinarity, University Babeş-Bolyai, Cluj-Napoca, Romania.</w:t>
      </w:r>
    </w:p>
    <w:tbl>
      <w:tblPr>
        <w:tblW w:w="7980" w:type="dxa"/>
        <w:tblCellSpacing w:w="1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6"/>
        <w:gridCol w:w="6984"/>
      </w:tblGrid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1996-2002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« Quantum Physics for Non-physicists", Center RANDA and University Raimond Llull, Barcelona, Spain.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1984-1985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« Fields and Particles », University Paris 6,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1977-1978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« Theoretical Physics », University Paris 11,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1975-1976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« Introduction to the Study of Elementary Particles », C4 Particles and Fields, University Paris 6,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1973-1974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Research Course "Hadron Interactions at High Energy", University of Strasbourg,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1972-1973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Research Course "Phenomenology of Strong Interactions", University of Strasbourg,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1971-1972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"Collision Theory", University Paris 6, France.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1967-1968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Research Course "Theory of Regge Poles", University of Bucharest, Romania.</w:t>
            </w:r>
          </w:p>
        </w:tc>
      </w:tr>
      <w:tr w:rsidR="0078756E" w:rsidRPr="0078756E" w:rsidTr="0078756E">
        <w:trPr>
          <w:tblCellSpacing w:w="12" w:type="dxa"/>
        </w:trPr>
        <w:tc>
          <w:tcPr>
            <w:tcW w:w="960" w:type="dxa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fr-FR"/>
              </w:rPr>
              <w:t>1965-1968</w:t>
            </w:r>
          </w:p>
        </w:tc>
        <w:tc>
          <w:tcPr>
            <w:tcW w:w="0" w:type="auto"/>
            <w:vAlign w:val="center"/>
            <w:hideMark/>
          </w:tcPr>
          <w:p w:rsidR="0078756E" w:rsidRPr="0078756E" w:rsidRDefault="0078756E" w:rsidP="002D211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78756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Course "Classical Electrodynamics", University of Bucharest, Romania.</w:t>
            </w:r>
          </w:p>
        </w:tc>
      </w:tr>
    </w:tbl>
    <w:p w:rsidR="000C5005" w:rsidRPr="002D2115" w:rsidRDefault="000C5005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314A73" w:rsidRPr="002D2115" w:rsidRDefault="00314A73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Student Supervision</w:t>
      </w:r>
    </w:p>
    <w:p w:rsidR="00680149" w:rsidRPr="002D2115" w:rsidRDefault="00680149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Doctoral Students</w:t>
      </w:r>
      <w:r w:rsidR="00680149" w:rsidRPr="002D2115">
        <w:rPr>
          <w:rFonts w:ascii="Times New Roman" w:hAnsi="Times New Roman" w:cs="Times New Roman"/>
          <w:sz w:val="24"/>
          <w:szCs w:val="24"/>
          <w:lang w:val="hu-HU"/>
        </w:rPr>
        <w:t xml:space="preserve"> – 15 PhD students, University Babeş-Bolyai, Cluj-Napoca, Romania. 14 students already passed their thesis.</w:t>
      </w:r>
    </w:p>
    <w:p w:rsidR="006705C5" w:rsidRPr="002D2115" w:rsidRDefault="006705C5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81447" w:rsidRPr="002D2115" w:rsidRDefault="00F81447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Examination Committees </w:t>
      </w:r>
    </w:p>
    <w:p w:rsidR="00680149" w:rsidRPr="002D2115" w:rsidRDefault="00680149" w:rsidP="002D211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lastRenderedPageBreak/>
        <w:t>Many committees in physics and in transdisciplinarity</w:t>
      </w: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81447" w:rsidRPr="002D2115" w:rsidRDefault="00F81447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Professional and Editorial Activities</w:t>
      </w:r>
    </w:p>
    <w:p w:rsidR="00680149" w:rsidRPr="002D2115" w:rsidRDefault="00680149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Director of the « Transdisciplinarity » series, Rocher Publishing House, Monaco</w:t>
      </w:r>
      <w:r w:rsidRPr="002D2115">
        <w:rPr>
          <w:rFonts w:ascii="Times New Roman" w:hAnsi="Times New Roman" w:cs="Times New Roman"/>
          <w:sz w:val="24"/>
          <w:szCs w:val="24"/>
        </w:rPr>
        <w:t xml:space="preserve">, </w:t>
      </w:r>
      <w:r w:rsidRPr="002D21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“Romanians of Paris” series ("Les Roumains de Paris"), Oxus Publishing House, Paris</w:t>
      </w:r>
      <w:r w:rsidRPr="002D2115">
        <w:rPr>
          <w:rFonts w:ascii="Times New Roman" w:hAnsi="Times New Roman" w:cs="Times New Roman"/>
          <w:sz w:val="24"/>
          <w:szCs w:val="24"/>
        </w:rPr>
        <w:t xml:space="preserve">, </w:t>
      </w:r>
      <w:r w:rsidRPr="002D211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"Science and Religion"</w:t>
      </w:r>
      <w:r w:rsidRPr="002D2115">
        <w:rPr>
          <w:rFonts w:ascii="Times New Roman" w:hAnsi="Times New Roman" w:cs="Times New Roman"/>
          <w:sz w:val="24"/>
          <w:szCs w:val="24"/>
        </w:rPr>
        <w:t xml:space="preserve"> and „Science, Spirituality, Society”</w:t>
      </w:r>
      <w:r w:rsidRPr="002D211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D2115">
        <w:rPr>
          <w:rFonts w:ascii="Times New Roman" w:hAnsi="Times New Roman" w:cs="Times New Roman"/>
          <w:sz w:val="24"/>
          <w:szCs w:val="24"/>
        </w:rPr>
        <w:t xml:space="preserve">series (Curtea Veche, Publishing House, Bucharest). 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Editor-in-Chief of "Transdisciplinary Journal of Engineering&amp;Science", USA, </w:t>
      </w:r>
      <w:r w:rsidRPr="002D2115">
        <w:rPr>
          <w:rFonts w:ascii="Times New Roman" w:hAnsi="Times New Roman" w:cs="Times New Roman"/>
          <w:i/>
          <w:iCs/>
          <w:sz w:val="24"/>
          <w:szCs w:val="24"/>
        </w:rPr>
        <w:t>Transdisciplinarity in Science and Religion</w:t>
      </w:r>
      <w:r w:rsidRPr="002D2115">
        <w:rPr>
          <w:rFonts w:ascii="Times New Roman" w:hAnsi="Times New Roman" w:cs="Times New Roman"/>
          <w:sz w:val="24"/>
          <w:szCs w:val="24"/>
        </w:rPr>
        <w:t xml:space="preserve"> and </w:t>
      </w:r>
      <w:r w:rsidRPr="002D2115">
        <w:rPr>
          <w:rFonts w:ascii="Times New Roman" w:hAnsi="Times New Roman" w:cs="Times New Roman"/>
          <w:i/>
          <w:sz w:val="24"/>
          <w:szCs w:val="24"/>
        </w:rPr>
        <w:t>Transdisciplinary Studies – Science, Spirituality, Society</w:t>
      </w:r>
      <w:r w:rsidRPr="002D2115">
        <w:rPr>
          <w:rFonts w:ascii="Times New Roman" w:hAnsi="Times New Roman" w:cs="Times New Roman"/>
          <w:sz w:val="24"/>
          <w:szCs w:val="24"/>
        </w:rPr>
        <w:t xml:space="preserve">, </w:t>
      </w:r>
      <w:r w:rsidRPr="002D2115">
        <w:rPr>
          <w:rFonts w:ascii="Times New Roman" w:hAnsi="Times New Roman" w:cs="Times New Roman"/>
          <w:sz w:val="24"/>
          <w:szCs w:val="24"/>
          <w:shd w:val="clear" w:color="auto" w:fill="FFFFFF"/>
        </w:rPr>
        <w:t>Curtea Veche Publishing House, Bucharest.</w:t>
      </w: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1447" w:rsidRPr="002D2115" w:rsidRDefault="00F81447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>Consulting</w:t>
      </w:r>
    </w:p>
    <w:p w:rsidR="00680149" w:rsidRPr="002D2115" w:rsidRDefault="00680149" w:rsidP="002D211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sz w:val="24"/>
          <w:szCs w:val="24"/>
          <w:lang w:val="hu-HU"/>
        </w:rPr>
        <w:t>Nothing</w:t>
      </w: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1447" w:rsidRPr="002D2115" w:rsidRDefault="00F81447" w:rsidP="002D211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81447" w:rsidRPr="002D2115" w:rsidRDefault="000C5005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Major </w:t>
      </w:r>
      <w:r w:rsidR="00F81447" w:rsidRPr="002D2115">
        <w:rPr>
          <w:rFonts w:ascii="Times New Roman" w:hAnsi="Times New Roman" w:cs="Times New Roman"/>
          <w:b/>
          <w:sz w:val="24"/>
          <w:szCs w:val="24"/>
          <w:lang w:val="hu-HU"/>
        </w:rPr>
        <w:t>Presentations</w:t>
      </w: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(up to five)</w:t>
      </w:r>
    </w:p>
    <w:p w:rsidR="00F81447" w:rsidRPr="002D2115" w:rsidRDefault="00F81447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F81447" w:rsidRDefault="00BB649F" w:rsidP="002D2115">
      <w:pPr>
        <w:spacing w:before="120" w:after="0" w:line="360" w:lineRule="auto"/>
      </w:pPr>
      <w:r w:rsidRP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2D21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1 . </w:t>
      </w:r>
      <w:r w:rsidR="002D2115">
        <w:t xml:space="preserve">ATLAS International Transdisciplinary - Transnational - Transcultural (T3) Conference "Education / Technological Singularity / Technological Innovation" , Xi'an Jiaotong - Liverpool University, Suzhou, China, 30 May 2016. </w:t>
      </w:r>
      <w:r w:rsidR="002D2115">
        <w:br/>
        <w:t>- Technological Singularity – The Dark Side (key-note talk)</w:t>
      </w:r>
    </w:p>
    <w:p w:rsidR="00F13C3F" w:rsidRDefault="00F13C3F" w:rsidP="002D2115">
      <w:pPr>
        <w:spacing w:before="120" w:after="0" w:line="360" w:lineRule="auto"/>
      </w:pPr>
      <w:r>
        <w:t xml:space="preserve">2. </w:t>
      </w:r>
      <w:r w:rsidRPr="00F13C3F">
        <w:t>International Congress "Lights of the World", Palace of Parliament, Bucharest, Romania, 30 October 2015</w:t>
      </w:r>
      <w:r>
        <w:t xml:space="preserve"> </w:t>
      </w:r>
      <w:r>
        <w:br/>
        <w:t>- Light in Science, Culture, Society, and Spirituality - The Transdisciplinary Unifier</w:t>
      </w:r>
    </w:p>
    <w:p w:rsidR="00F13C3F" w:rsidRDefault="00F13C3F" w:rsidP="002D2115">
      <w:pPr>
        <w:spacing w:before="120" w:after="0" w:line="360" w:lineRule="auto"/>
      </w:pPr>
      <w:r>
        <w:t xml:space="preserve">3. Symposium on transdisciplinarity in postgraduate education "Rethinking postgraduate higher education from transdisciplinary perspectives", Middlesex University, London, UK, 22 July 2015 </w:t>
      </w:r>
      <w:r>
        <w:br/>
        <w:t>- The need for transdisciplinarity in higher education</w:t>
      </w:r>
    </w:p>
    <w:p w:rsidR="00F13C3F" w:rsidRDefault="00F13C3F" w:rsidP="002D2115">
      <w:pPr>
        <w:spacing w:before="120" w:after="0" w:line="360" w:lineRule="auto"/>
      </w:pPr>
      <w:r>
        <w:t xml:space="preserve">4. ISIS Summit Vienna "The Information Society at the Crossroads", Vienna University of Technology, Vienna, Austria, 5 June 2015 </w:t>
      </w:r>
      <w:r>
        <w:br/>
      </w:r>
      <w:r>
        <w:lastRenderedPageBreak/>
        <w:t>- How Can We Enter in Dialog? Transdisciplinary Methodology of the Dialog Between People, Cultures, and Spirituality - Natural Information and Spiritual Information</w:t>
      </w:r>
    </w:p>
    <w:p w:rsidR="00F13C3F" w:rsidRDefault="00F13C3F" w:rsidP="002D2115">
      <w:pPr>
        <w:spacing w:before="120" w:after="0" w:line="360" w:lineRule="auto"/>
      </w:pPr>
      <w:r>
        <w:t xml:space="preserve">5. Quinto congreso internacional de ciencias sociales, humanidades y salud - "Identidad, bienestar y sustentabilidad", Aula Magna, AUEM, University of Toluca, Mexico, 13 November 2014 </w:t>
      </w:r>
      <w:r>
        <w:br/>
        <w:t>- La necesidad de la transdisciplinariedad para enfrentar los desafíos del siglo XXI​ ​(opening talk​)​</w:t>
      </w:r>
    </w:p>
    <w:p w:rsidR="00F13C3F" w:rsidRDefault="00F13C3F" w:rsidP="002D2115">
      <w:pPr>
        <w:spacing w:before="120" w:after="0" w:line="360" w:lineRule="auto"/>
      </w:pPr>
    </w:p>
    <w:p w:rsidR="00F13C3F" w:rsidRDefault="00F13C3F" w:rsidP="002D2115">
      <w:pPr>
        <w:spacing w:before="120" w:after="0" w:line="360" w:lineRule="auto"/>
      </w:pPr>
    </w:p>
    <w:p w:rsidR="002D2115" w:rsidRDefault="002D2115" w:rsidP="002D2115">
      <w:pPr>
        <w:spacing w:before="120" w:after="0" w:line="360" w:lineRule="auto"/>
        <w:jc w:val="both"/>
      </w:pPr>
    </w:p>
    <w:p w:rsidR="002D2115" w:rsidRPr="002D2115" w:rsidRDefault="002D2115" w:rsidP="002D2115">
      <w:pPr>
        <w:spacing w:before="120"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sectPr w:rsidR="002D2115" w:rsidRPr="002D2115" w:rsidSect="00E0731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3EF" w:rsidRDefault="00CD73EF" w:rsidP="00EB3B03">
      <w:pPr>
        <w:spacing w:after="0" w:line="240" w:lineRule="auto"/>
      </w:pPr>
      <w:r>
        <w:separator/>
      </w:r>
    </w:p>
  </w:endnote>
  <w:endnote w:type="continuationSeparator" w:id="0">
    <w:p w:rsidR="00CD73EF" w:rsidRDefault="00CD73EF" w:rsidP="00E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255"/>
      <w:docPartObj>
        <w:docPartGallery w:val="Page Numbers (Bottom of Page)"/>
        <w:docPartUnique/>
      </w:docPartObj>
    </w:sdtPr>
    <w:sdtEndPr/>
    <w:sdtContent>
      <w:p w:rsidR="009A12E4" w:rsidRDefault="008630D8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0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12E4" w:rsidRDefault="009A12E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3EF" w:rsidRDefault="00CD73EF" w:rsidP="00EB3B03">
      <w:pPr>
        <w:spacing w:after="0" w:line="240" w:lineRule="auto"/>
      </w:pPr>
      <w:r>
        <w:separator/>
      </w:r>
    </w:p>
  </w:footnote>
  <w:footnote w:type="continuationSeparator" w:id="0">
    <w:p w:rsidR="00CD73EF" w:rsidRDefault="00CD73EF" w:rsidP="00EB3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CD"/>
    <w:multiLevelType w:val="hybridMultilevel"/>
    <w:tmpl w:val="ED405A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26B98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738C0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25424"/>
    <w:multiLevelType w:val="hybridMultilevel"/>
    <w:tmpl w:val="7E1674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72353"/>
    <w:multiLevelType w:val="hybridMultilevel"/>
    <w:tmpl w:val="B88C84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E35FD"/>
    <w:multiLevelType w:val="hybridMultilevel"/>
    <w:tmpl w:val="7E645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70F4B"/>
    <w:multiLevelType w:val="hybridMultilevel"/>
    <w:tmpl w:val="C96016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B0AB1"/>
    <w:multiLevelType w:val="hybridMultilevel"/>
    <w:tmpl w:val="C3B6A4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CC"/>
    <w:rsid w:val="000112EF"/>
    <w:rsid w:val="00017FF8"/>
    <w:rsid w:val="00075CD2"/>
    <w:rsid w:val="000B0B91"/>
    <w:rsid w:val="000C5005"/>
    <w:rsid w:val="00110C16"/>
    <w:rsid w:val="00143573"/>
    <w:rsid w:val="001D1B18"/>
    <w:rsid w:val="002D2115"/>
    <w:rsid w:val="002D44C1"/>
    <w:rsid w:val="00314A73"/>
    <w:rsid w:val="00372F11"/>
    <w:rsid w:val="003877C3"/>
    <w:rsid w:val="003E5C3A"/>
    <w:rsid w:val="00415BCD"/>
    <w:rsid w:val="005054CA"/>
    <w:rsid w:val="0051236D"/>
    <w:rsid w:val="005A5AAF"/>
    <w:rsid w:val="005C6276"/>
    <w:rsid w:val="00660D78"/>
    <w:rsid w:val="006705C5"/>
    <w:rsid w:val="00680149"/>
    <w:rsid w:val="0078756E"/>
    <w:rsid w:val="007B4844"/>
    <w:rsid w:val="00840C95"/>
    <w:rsid w:val="008630D8"/>
    <w:rsid w:val="008A4593"/>
    <w:rsid w:val="009A12E4"/>
    <w:rsid w:val="00A67D6C"/>
    <w:rsid w:val="00AC2A3E"/>
    <w:rsid w:val="00B21B2E"/>
    <w:rsid w:val="00B45ACC"/>
    <w:rsid w:val="00BB649F"/>
    <w:rsid w:val="00BF7B4C"/>
    <w:rsid w:val="00CD73EF"/>
    <w:rsid w:val="00CE2FF4"/>
    <w:rsid w:val="00DB64BE"/>
    <w:rsid w:val="00DE6DD8"/>
    <w:rsid w:val="00E0731D"/>
    <w:rsid w:val="00EB3B03"/>
    <w:rsid w:val="00EE2576"/>
    <w:rsid w:val="00F13C3F"/>
    <w:rsid w:val="00F8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4C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3B0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E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B03"/>
    <w:rPr>
      <w:lang w:val="en-US"/>
    </w:rPr>
  </w:style>
  <w:style w:type="character" w:customStyle="1" w:styleId="apple-converted-space">
    <w:name w:val="apple-converted-space"/>
    <w:basedOn w:val="Bekezdsalapbettpusa"/>
    <w:rsid w:val="009A12E4"/>
  </w:style>
  <w:style w:type="character" w:styleId="Kiemels">
    <w:name w:val="Emphasis"/>
    <w:basedOn w:val="Bekezdsalapbettpusa"/>
    <w:uiPriority w:val="20"/>
    <w:qFormat/>
    <w:rsid w:val="009A12E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13C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B9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44C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731D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E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EB3B03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EB3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B03"/>
    <w:rPr>
      <w:lang w:val="en-US"/>
    </w:rPr>
  </w:style>
  <w:style w:type="character" w:customStyle="1" w:styleId="apple-converted-space">
    <w:name w:val="apple-converted-space"/>
    <w:basedOn w:val="Bekezdsalapbettpusa"/>
    <w:rsid w:val="009A12E4"/>
  </w:style>
  <w:style w:type="character" w:styleId="Kiemels">
    <w:name w:val="Emphasis"/>
    <w:basedOn w:val="Bekezdsalapbettpusa"/>
    <w:uiPriority w:val="20"/>
    <w:qFormat/>
    <w:rsid w:val="009A12E4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F13C3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0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0B9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780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Oktató</dc:creator>
  <cp:lastModifiedBy>Oktató</cp:lastModifiedBy>
  <cp:revision>2</cp:revision>
  <dcterms:created xsi:type="dcterms:W3CDTF">2016-10-16T16:50:00Z</dcterms:created>
  <dcterms:modified xsi:type="dcterms:W3CDTF">2016-10-16T16:50:00Z</dcterms:modified>
</cp:coreProperties>
</file>